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22A5" w:rsidRDefault="00E222A5"/>
    <w:p w14:paraId="00000002" w14:textId="77777777" w:rsidR="00E222A5" w:rsidRDefault="00E222A5"/>
    <w:p w14:paraId="00000003" w14:textId="77777777" w:rsidR="00E222A5" w:rsidRDefault="00E222A5"/>
    <w:p w14:paraId="00000004" w14:textId="77777777" w:rsidR="00E222A5" w:rsidRDefault="00DC272F">
      <w:r>
        <w:t xml:space="preserve">To: </w:t>
      </w:r>
      <w:r>
        <w:rPr>
          <w:color w:val="FF0000"/>
        </w:rPr>
        <w:t>[name of your manager and/or person who would approve your request to attend]</w:t>
      </w:r>
    </w:p>
    <w:p w14:paraId="00000005" w14:textId="77777777" w:rsidR="00E222A5" w:rsidRDefault="00DC272F">
      <w:r>
        <w:t xml:space="preserve">cc: </w:t>
      </w:r>
      <w:r>
        <w:rPr>
          <w:color w:val="FF0000"/>
        </w:rPr>
        <w:t>[your reporting department here]</w:t>
      </w:r>
      <w:r>
        <w:t xml:space="preserve">  </w:t>
      </w:r>
    </w:p>
    <w:p w14:paraId="00000006" w14:textId="77777777" w:rsidR="00E222A5" w:rsidRDefault="00DC272F">
      <w:r>
        <w:t xml:space="preserve">From: </w:t>
      </w:r>
      <w:r>
        <w:rPr>
          <w:color w:val="FF0000"/>
        </w:rPr>
        <w:t>[your name here]</w:t>
      </w:r>
      <w:r>
        <w:t xml:space="preserve"> </w:t>
      </w:r>
    </w:p>
    <w:p w14:paraId="00000007" w14:textId="77777777" w:rsidR="00E222A5" w:rsidRDefault="00DC272F">
      <w:r>
        <w:t xml:space="preserve">Date: </w:t>
      </w:r>
      <w:r>
        <w:rPr>
          <w:color w:val="FF0000"/>
        </w:rPr>
        <w:t>[fill in as appropriate]</w:t>
      </w:r>
      <w:r>
        <w:t xml:space="preserve"> </w:t>
      </w:r>
    </w:p>
    <w:p w14:paraId="00000008" w14:textId="77777777" w:rsidR="00E222A5" w:rsidRDefault="00DC272F">
      <w:r>
        <w:t>Subject: Request for Training Authorization</w:t>
      </w:r>
    </w:p>
    <w:p w14:paraId="00000009" w14:textId="63291824" w:rsidR="00E222A5" w:rsidRDefault="00DC272F">
      <w:r>
        <w:t xml:space="preserve">I request your authorization for me </w:t>
      </w:r>
      <w:r>
        <w:rPr>
          <w:color w:val="FF0000"/>
        </w:rPr>
        <w:t>[and/or __ # of my staff members]</w:t>
      </w:r>
      <w:r>
        <w:t xml:space="preserve"> to attend the Ohio Conference for Payroll Professionals (OCPP) Annual Conference, August 2</w:t>
      </w:r>
      <w:r w:rsidR="00F07B50">
        <w:t>5 &amp; 26</w:t>
      </w:r>
      <w:r>
        <w:t>, 20</w:t>
      </w:r>
      <w:r w:rsidR="00F07B50">
        <w:t>22</w:t>
      </w:r>
      <w:r>
        <w:t xml:space="preserve"> in Dublin, Ohio. What </w:t>
      </w:r>
      <w:r>
        <w:rPr>
          <w:color w:val="FF0000"/>
        </w:rPr>
        <w:t>[we, I]</w:t>
      </w:r>
      <w:r>
        <w:t xml:space="preserve"> learn at th</w:t>
      </w:r>
      <w:r>
        <w:t xml:space="preserve">is educational conference will directly benefit our organization's bottom line. </w:t>
      </w:r>
    </w:p>
    <w:p w14:paraId="0000000A" w14:textId="77777777" w:rsidR="00E222A5" w:rsidRDefault="00DC272F">
      <w:r>
        <w:t xml:space="preserve">The timely compliance education provided at OCPP will greatly help our payroll operations stay in compliance with the many laws and regulations governing payroll. Our failure </w:t>
      </w:r>
      <w:r>
        <w:t>to keep updated on these requirements could cost us thousands or even millions of dollars in noncompliance penalties.</w:t>
      </w:r>
    </w:p>
    <w:p w14:paraId="0000000B" w14:textId="77777777" w:rsidR="00E222A5" w:rsidRDefault="00DC272F">
      <w:r>
        <w:t xml:space="preserve">Below are highlights of the unique learning opportunities available at the annual OCPP conference: </w:t>
      </w:r>
    </w:p>
    <w:p w14:paraId="0000000C" w14:textId="77777777" w:rsidR="00E222A5" w:rsidRDefault="00DC272F">
      <w:r>
        <w:t>A day and a half filled with education</w:t>
      </w:r>
      <w:r>
        <w:t xml:space="preserve">al topics, taught by renowned industry and government experts will allow me to select training targeted to our specific needs. </w:t>
      </w:r>
    </w:p>
    <w:p w14:paraId="0000000D" w14:textId="77777777" w:rsidR="00E222A5" w:rsidRDefault="00DC272F">
      <w:r>
        <w:t>Top officials of key government agencies will be there, offering important updates.</w:t>
      </w:r>
    </w:p>
    <w:p w14:paraId="0000000E" w14:textId="64D4B228" w:rsidR="00E222A5" w:rsidRDefault="00DC272F">
      <w:r>
        <w:t>At the Ohio Conference for Payroll Professionals,</w:t>
      </w:r>
      <w:r>
        <w:t xml:space="preserve"> I can:</w:t>
      </w:r>
    </w:p>
    <w:p w14:paraId="0000000F" w14:textId="77777777" w:rsidR="00E222A5" w:rsidRDefault="00DC27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Earn 10 re-certification credit hours. </w:t>
      </w:r>
    </w:p>
    <w:p w14:paraId="00000010" w14:textId="77777777" w:rsidR="00E222A5" w:rsidRDefault="00DC27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Learn about the latest technology impacting our industry. </w:t>
      </w:r>
    </w:p>
    <w:p w14:paraId="00000011" w14:textId="77777777" w:rsidR="00E222A5" w:rsidRDefault="00DC27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Grow personally and professionally. </w:t>
      </w:r>
    </w:p>
    <w:p w14:paraId="00000012" w14:textId="77777777" w:rsidR="00E222A5" w:rsidRDefault="00DC27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Get the latest legislative updates to stay compliant.</w:t>
      </w:r>
    </w:p>
    <w:p w14:paraId="00000013" w14:textId="77777777" w:rsidR="00E222A5" w:rsidRDefault="00DC27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Listen and learn from dynamic speakers! </w:t>
      </w:r>
    </w:p>
    <w:p w14:paraId="00000014" w14:textId="77777777" w:rsidR="00E222A5" w:rsidRDefault="00DC272F">
      <w:r>
        <w:t xml:space="preserve">Networking with hundreds of assembled experts, exhibitors, speakers, colleagues, and peers provides us an unparalleled opportunity to learn lessons and benefit from others' knowledge and experience. </w:t>
      </w:r>
    </w:p>
    <w:p w14:paraId="00000015" w14:textId="40FAD02D" w:rsidR="00E222A5" w:rsidRDefault="00DC272F">
      <w:bookmarkStart w:id="0" w:name="_gjdgxs" w:colFirst="0" w:colLast="0"/>
      <w:bookmarkEnd w:id="0"/>
      <w:r>
        <w:t>The return on i</w:t>
      </w:r>
      <w:r>
        <w:t>nvestment (ROI) from attending this event will be immediate and significant. Therefore, I request your approval to attend the Ohio Payroll Professionals (OCPP) Annual Conference, August 2</w:t>
      </w:r>
      <w:r w:rsidR="00F07B50">
        <w:t>5-26</w:t>
      </w:r>
      <w:r w:rsidR="00F07B50" w:rsidRPr="00F07B50">
        <w:rPr>
          <w:vertAlign w:val="superscript"/>
        </w:rPr>
        <w:t>th</w:t>
      </w:r>
      <w:r w:rsidR="00F07B50">
        <w:t xml:space="preserve"> </w:t>
      </w:r>
      <w:r>
        <w:t>, 20</w:t>
      </w:r>
      <w:r w:rsidR="00F07B50">
        <w:t>22</w:t>
      </w:r>
      <w:r>
        <w:t xml:space="preserve"> in Dublin, Ohio.</w:t>
      </w:r>
    </w:p>
    <w:sectPr w:rsidR="00E222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B60"/>
    <w:multiLevelType w:val="multilevel"/>
    <w:tmpl w:val="845C4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A5"/>
    <w:rsid w:val="00DC272F"/>
    <w:rsid w:val="00E222A5"/>
    <w:rsid w:val="00F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EA45"/>
  <w15:docId w15:val="{02DAE923-56DD-4F18-BFD9-2051DFE7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Kathleen</dc:creator>
  <cp:lastModifiedBy>Hogan, Kathleen</cp:lastModifiedBy>
  <cp:revision>3</cp:revision>
  <dcterms:created xsi:type="dcterms:W3CDTF">2022-03-09T23:31:00Z</dcterms:created>
  <dcterms:modified xsi:type="dcterms:W3CDTF">2022-03-09T23:33:00Z</dcterms:modified>
</cp:coreProperties>
</file>